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8C0E" w14:textId="3E4F9F91" w:rsidR="000D32C5" w:rsidRDefault="000D32C5" w:rsidP="0004070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Calibri" w:eastAsia="Calibri" w:hAnsi="Calibri" w:cs="Times New Roman"/>
          <w:bCs/>
          <w:noProof/>
          <w:kern w:val="0"/>
          <w:sz w:val="21"/>
          <w:szCs w:val="21"/>
          <w14:ligatures w14:val="none"/>
        </w:rPr>
        <w:drawing>
          <wp:anchor distT="0" distB="0" distL="114300" distR="114300" simplePos="0" relativeHeight="251659264" behindDoc="0" locked="0" layoutInCell="1" allowOverlap="1" wp14:anchorId="2CED9621" wp14:editId="11D68C39">
            <wp:simplePos x="0" y="0"/>
            <wp:positionH relativeFrom="leftMargin">
              <wp:posOffset>346710</wp:posOffset>
            </wp:positionH>
            <wp:positionV relativeFrom="paragraph">
              <wp:posOffset>-514985</wp:posOffset>
            </wp:positionV>
            <wp:extent cx="752475" cy="1232934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23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959ED" w14:textId="77777777" w:rsidR="00040701" w:rsidRDefault="00040701" w:rsidP="000D32C5">
      <w:pPr>
        <w:autoSpaceDE w:val="0"/>
        <w:autoSpaceDN w:val="0"/>
        <w:adjustRightInd w:val="0"/>
        <w:spacing w:before="360" w:after="12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14:paraId="1A9911AD" w14:textId="0FA95472" w:rsidR="000D32C5" w:rsidRPr="000D32C5" w:rsidRDefault="000D32C5" w:rsidP="000D32C5">
      <w:pPr>
        <w:autoSpaceDE w:val="0"/>
        <w:autoSpaceDN w:val="0"/>
        <w:adjustRightInd w:val="0"/>
        <w:spacing w:before="360" w:after="12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Уважаемые коллеги!</w:t>
      </w:r>
    </w:p>
    <w:p w14:paraId="7D47E885" w14:textId="77777777" w:rsidR="000D32C5" w:rsidRPr="000D32C5" w:rsidRDefault="000D32C5" w:rsidP="000D32C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Calibri" w:hAnsi="Times New Roman" w:cs="Times New Roman"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Приглашаем вас принять участие в работе</w:t>
      </w:r>
    </w:p>
    <w:p w14:paraId="40A2A580" w14:textId="19ABE8D0" w:rsidR="000D32C5" w:rsidRDefault="000D32C5" w:rsidP="000D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</w:t>
      </w:r>
      <w:r w:rsidRPr="000D32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ежрегионально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</w:t>
      </w:r>
      <w:r w:rsidRPr="000D32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научно-практическо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</w:t>
      </w:r>
      <w:r w:rsidRPr="000D32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семинар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</w:t>
      </w:r>
    </w:p>
    <w:p w14:paraId="6390306D" w14:textId="28A55248" w:rsidR="000D32C5" w:rsidRPr="000D32C5" w:rsidRDefault="000D32C5" w:rsidP="000D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«Традиционные и инновационные подходы в сопровождении обучающихся с ограниченными возможностями здоровья»</w:t>
      </w:r>
    </w:p>
    <w:p w14:paraId="285B1193" w14:textId="77777777" w:rsidR="000D32C5" w:rsidRDefault="000D32C5" w:rsidP="000D3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2C0B8E" w14:textId="554C47B5" w:rsidR="000D32C5" w:rsidRDefault="000D32C5" w:rsidP="000D3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Образование обучающихся с ограниченными возможностями здоровья (ОВЗ) — одна из наиболее </w:t>
      </w:r>
      <w:proofErr w:type="gramStart"/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динамично развивающихся</w:t>
      </w:r>
      <w:proofErr w:type="gramEnd"/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сфер современной педагогической практики. Расширение спектра образовательных потребностей, обновление нормативной базы, появление новых технологий и оборудования для коррекционной работы — всё это требует от специалистов непрерывного профессионального развития и обмена эффективными </w:t>
      </w:r>
      <w:r w:rsidR="009179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методами и приемами работы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411593E" w14:textId="6DF60BB5" w:rsidR="000D32C5" w:rsidRPr="000D32C5" w:rsidRDefault="000D32C5" w:rsidP="000D3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Семинар создаёт площадку для диалога между специалистами-практиками, преподавателями профильных образовательных программ и производителями оборудования, объединяя традиционные, проверенные временем подходы и инновационные решения.</w:t>
      </w:r>
    </w:p>
    <w:p w14:paraId="5D1B0CFE" w14:textId="77777777" w:rsidR="000D32C5" w:rsidRDefault="000D32C5" w:rsidP="000D32C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</w:pPr>
    </w:p>
    <w:p w14:paraId="706E1968" w14:textId="13B4BD92" w:rsidR="000D32C5" w:rsidRDefault="000D32C5" w:rsidP="000D32C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Организатор мероприятия: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Санкт-Петербургское государственное бюджетное профессиональное образовательное учреждение «Петербургский педагогический колледж имени Н.А. Некрасова».</w:t>
      </w:r>
    </w:p>
    <w:p w14:paraId="1B180DEC" w14:textId="6C31F4B2" w:rsidR="000D32C5" w:rsidRPr="000D32C5" w:rsidRDefault="000D32C5" w:rsidP="000D32C5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Цель семинара</w:t>
      </w:r>
      <w:r w:rsidRPr="000D32C5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ru-RU"/>
          <w14:ligatures w14:val="none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0D32C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  <w14:ligatures w14:val="none"/>
        </w:rPr>
        <w:t>о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бмен опытом и актуализация профессиональных компетенций специалистов, осуществляющих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психолого-педагогическое 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сопровождение детей и подростков с ОВЗ в различных типах организаций, а также обсуждение изменений в содержании профессиональной подготовки будущих специалистов коррекционного профиля.</w:t>
      </w:r>
    </w:p>
    <w:p w14:paraId="3537DC11" w14:textId="227A2741" w:rsidR="00FB6A47" w:rsidRDefault="00FB6A47" w:rsidP="00FB6A47">
      <w:pPr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Проблемное поле</w:t>
      </w:r>
      <w:r w:rsidRPr="000D32C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семинара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:</w:t>
      </w:r>
    </w:p>
    <w:p w14:paraId="585E4D5B" w14:textId="77777777" w:rsidR="000D32C5" w:rsidRPr="000D32C5" w:rsidRDefault="000D32C5" w:rsidP="00FB6A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Традиционные и инновационные методы сопровождения обучающихся с ОВЗ в условиях детских садов, школ, реабилитационных центров и иных организаций.</w:t>
      </w:r>
    </w:p>
    <w:p w14:paraId="34CA9106" w14:textId="77777777" w:rsidR="000D32C5" w:rsidRPr="000D32C5" w:rsidRDefault="000D32C5" w:rsidP="00FB6A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Применение современного оборудования и технологий в коррекционной работе с детьми и подростками с ОВЗ.</w:t>
      </w:r>
    </w:p>
    <w:p w14:paraId="5A2A5B69" w14:textId="77777777" w:rsidR="000D32C5" w:rsidRPr="000D32C5" w:rsidRDefault="000D32C5" w:rsidP="00FB6A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Обновление содержания профессиональной подготовки специалистов: изменения в стандарте по специальности «Специальное дошкольное образование», в частности — пересмотр содержания профессионального модуля 03.</w:t>
      </w:r>
    </w:p>
    <w:p w14:paraId="28B8A27F" w14:textId="4FB23142" w:rsidR="000D32C5" w:rsidRDefault="000D32C5" w:rsidP="00FF14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Роль тьюторского сопровождения и междисциплинарного взаимодействия в образовательном процессе.</w:t>
      </w:r>
    </w:p>
    <w:p w14:paraId="4E3EA50C" w14:textId="3B6E38DE" w:rsidR="00040701" w:rsidRDefault="00FF140F" w:rsidP="0004070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F140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К участию приглашаются: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педагоги групп компенсирующей и комбинированной направленности, коррекционных и ресурсных классов, у</w:t>
      </w:r>
      <w:r w:rsidR="000D32C5"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чителя-логопеды, педагоги-дефектологи, тьюторы и иные специалисты коррекционного профиля; преподаватели колледжей и вузов, готовящие специалистов для работы с детьми и подростками с ОВЗ; представители организаций-разработчиков специализированного оборудования.</w:t>
      </w:r>
      <w:r w:rsidR="000407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084E1373" w14:textId="7204FE60" w:rsidR="00FF140F" w:rsidRPr="00FF140F" w:rsidRDefault="00FF140F" w:rsidP="00FF140F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FF140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lastRenderedPageBreak/>
        <w:t>Секции семинара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:</w:t>
      </w:r>
    </w:p>
    <w:p w14:paraId="6739239E" w14:textId="77777777" w:rsidR="000D32C5" w:rsidRPr="000D32C5" w:rsidRDefault="000D32C5" w:rsidP="00FF14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«Практика сопровождения детей с ОВЗ: от традиции к инновации»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доклады, стендовые доклады и </w:t>
      </w:r>
      <w:proofErr w:type="spellStart"/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видеодоклады</w:t>
      </w:r>
      <w:proofErr w:type="spellEnd"/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опыту работы в детских садах, школах, реабилитационных центрах и иных организациях.</w:t>
      </w:r>
    </w:p>
    <w:p w14:paraId="16185970" w14:textId="77777777" w:rsidR="000D32C5" w:rsidRPr="000D32C5" w:rsidRDefault="000D32C5" w:rsidP="00FF14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«Мастер-классы: технологии и оборудование в работе с детьми и подростками с ОВЗ»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практические демонстрации приёмов и средств коррекционной работы, включая выставку современного оборудования.</w:t>
      </w:r>
    </w:p>
    <w:p w14:paraId="3F2BECE3" w14:textId="2168CD5E" w:rsidR="000D32C5" w:rsidRPr="000D32C5" w:rsidRDefault="000D32C5" w:rsidP="00FF14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Виртуальный круглый стол для преподавателей педагогических колледжей «Актуальные изменения в подготовке специалистов специального дошкольного образования»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обсуждение обновлений содержания профессионального модуля </w:t>
      </w:r>
      <w:r w:rsidR="007D7F2C" w:rsidRPr="007D7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«Педагогическая деятельность по реализации адаптированных образовательных программ дошкольного образования и организации развивающей деятельности для детей с ограниченными возможностями здоровья и/или инвалидностью в группах разной направленности»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соответствии с изменениями стандарта.</w:t>
      </w:r>
    </w:p>
    <w:p w14:paraId="0AC2D466" w14:textId="40541635" w:rsidR="000D32C5" w:rsidRPr="000D32C5" w:rsidRDefault="000D32C5" w:rsidP="007D7F2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Дата проведения: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16 октября 2026 года</w:t>
      </w:r>
      <w:r w:rsidR="007D7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7D7F2C" w:rsidRPr="007D7F2C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  <w:t>начало в 15:00.</w:t>
      </w:r>
    </w:p>
    <w:p w14:paraId="6F5B0C71" w14:textId="77777777" w:rsidR="000D32C5" w:rsidRDefault="000D32C5" w:rsidP="007D7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Место проведения: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СПб ГБПОУ «Петербургский педагогический колледж имени Н.А. Некрасова», пр. Костромской, 46, Санкт-Петербург.</w:t>
      </w:r>
    </w:p>
    <w:p w14:paraId="20496C31" w14:textId="4CAC7F7A" w:rsidR="007D7F2C" w:rsidRDefault="007D7F2C" w:rsidP="007D7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Формат мероприятия</w:t>
      </w:r>
      <w:r w:rsidRPr="007D7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очный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7DF2E5D" w14:textId="77777777" w:rsidR="000D32C5" w:rsidRPr="000D32C5" w:rsidRDefault="000D32C5" w:rsidP="007D7F2C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Предусмотрены следующие </w:t>
      </w: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формы участия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4802A34A" w14:textId="77777777" w:rsidR="000D32C5" w:rsidRPr="0028758B" w:rsidRDefault="000D32C5" w:rsidP="007D7F2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75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Доклад </w:t>
      </w:r>
      <w:r w:rsidRPr="00287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— устное выступление с презентацией опыта работы (регламент уточняется программой семинара).</w:t>
      </w:r>
    </w:p>
    <w:p w14:paraId="283F3150" w14:textId="77777777" w:rsidR="000D32C5" w:rsidRPr="0028758B" w:rsidRDefault="000D32C5" w:rsidP="007D7F2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75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Стендовый доклад —</w:t>
      </w:r>
      <w:r w:rsidRPr="00287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представление материалов в формате стендовой презентации для индивидуального обсуждения с коллегами.</w:t>
      </w:r>
    </w:p>
    <w:p w14:paraId="1B53A554" w14:textId="77777777" w:rsidR="000D32C5" w:rsidRPr="0028758B" w:rsidRDefault="000D32C5" w:rsidP="007D7F2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2875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Видеодоклад</w:t>
      </w:r>
      <w:proofErr w:type="spellEnd"/>
      <w:r w:rsidRPr="00287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заранее записанное выступление, демонстрируемое в рамках секции.</w:t>
      </w:r>
    </w:p>
    <w:p w14:paraId="72FA4421" w14:textId="77777777" w:rsidR="000D32C5" w:rsidRPr="0028758B" w:rsidRDefault="000D32C5" w:rsidP="007D7F2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75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Мастер-класс</w:t>
      </w:r>
      <w:r w:rsidRPr="00287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практическая демонстрация приёмов, технологий или работы с оборудованием.</w:t>
      </w:r>
    </w:p>
    <w:p w14:paraId="0614A42C" w14:textId="77777777" w:rsidR="000D32C5" w:rsidRPr="0028758B" w:rsidRDefault="000D32C5" w:rsidP="007D7F2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75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Слушатель </w:t>
      </w:r>
      <w:r w:rsidRPr="00287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— участие без выступления, с правом посещения всех секций, выставки и круглого стола.</w:t>
      </w:r>
    </w:p>
    <w:p w14:paraId="603146C9" w14:textId="408AC56F" w:rsidR="007D7F2C" w:rsidRPr="007D7F2C" w:rsidRDefault="007D7F2C" w:rsidP="007D7F2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 выступление</w:t>
      </w: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представляют не более трех человек. Организаторы имеют право отбора материалов и изменения формата участия согласно концепции научно-практического семинара. Предпочтение отдается активным, практико-ориентированным форматам.</w:t>
      </w:r>
    </w:p>
    <w:p w14:paraId="60EADAF6" w14:textId="67DB3947" w:rsidR="000D32C5" w:rsidRPr="000D32C5" w:rsidRDefault="000D32C5" w:rsidP="007D7F2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рамках семинара будет организована </w:t>
      </w:r>
      <w:r w:rsidRPr="000D3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выставка современного оборудования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работы с детьми и подростками с ОВЗ.</w:t>
      </w:r>
    </w:p>
    <w:p w14:paraId="03C14D16" w14:textId="09042FD5" w:rsidR="000D32C5" w:rsidRDefault="000D32C5" w:rsidP="007D7F2C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Регистрация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участников осуществляется в электронной форме. </w:t>
      </w:r>
    </w:p>
    <w:p w14:paraId="531CACCF" w14:textId="390FA6DD" w:rsidR="007D7F2C" w:rsidRPr="007D7F2C" w:rsidRDefault="007D7F2C" w:rsidP="007D7F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Для участия в научно-практическом семинаре необходимо пройти </w:t>
      </w:r>
      <w:r w:rsidRPr="007D7F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электронную регистрацию</w:t>
      </w:r>
      <w:r w:rsidRPr="007D7F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по ссылке: </w:t>
      </w:r>
      <w:hyperlink r:id="rId8" w:history="1">
        <w:r w:rsidR="0028758B" w:rsidRPr="00C62A96">
          <w:rPr>
            <w:rStyle w:val="af0"/>
            <w:rFonts w:ascii="Times New Roman" w:eastAsia="Times New Roman" w:hAnsi="Times New Roman" w:cs="Times New Roman"/>
            <w:bCs/>
            <w:kern w:val="0"/>
            <w:sz w:val="24"/>
            <w:szCs w:val="24"/>
            <w:lang w:eastAsia="ru-RU"/>
            <w14:ligatures w14:val="none"/>
          </w:rPr>
          <w:t>https://forms.yandex.ru/cloud/6a86ea1beb61460efd84bbae</w:t>
        </w:r>
      </w:hyperlink>
      <w:r w:rsidR="0028758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7D7F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Выступающие – до 1 октября 2026 года; слушатели – до 13 октября 2026 года. Оргкомитет связывается с зарегистрированными в течение трех рабочих дней с момента регистрации и имеет право на досрочное прекращение приема заявок в случае набора максимального количества участников.</w:t>
      </w:r>
    </w:p>
    <w:p w14:paraId="43BF367B" w14:textId="361B406A" w:rsidR="007D7F2C" w:rsidRPr="007D7F2C" w:rsidRDefault="00040701" w:rsidP="000407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0407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Срок предоставления материалов выступающими — до 10 октября 2026 года.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Материалы (текст доклада, презентация, видеозапись — в зависимости от формы участия) направляются на электронную почту контактного лица с пометкой «Материалы для семинара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16.10.2026</w:t>
      </w:r>
      <w:r w:rsidRPr="000D32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1999F67C" w14:textId="2864A55F" w:rsidR="007D7F2C" w:rsidRPr="007D7F2C" w:rsidRDefault="007D7F2C" w:rsidP="007D7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Контактн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ое</w:t>
      </w: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лиц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о</w:t>
      </w: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:</w:t>
      </w:r>
      <w:r w:rsidRPr="007D7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9382769" w14:textId="3828F332" w:rsidR="007D7F2C" w:rsidRPr="007D7F2C" w:rsidRDefault="007D7F2C" w:rsidP="007D7F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D7F2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highlight w:val="yellow"/>
          <w:lang w:eastAsia="ru-RU"/>
          <w14:ligatures w14:val="none"/>
        </w:rPr>
        <w:t>Вакуленко Любовь Сергеевна</w:t>
      </w:r>
      <w:r w:rsidRPr="007D7F2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highlight w:val="yellow"/>
          <w:lang w:eastAsia="ru-RU"/>
          <w14:ligatures w14:val="none"/>
        </w:rPr>
        <w:t>, заведующий службой развития и проектов СПб ГБПОУ Некрасовского педагогического колледжа</w:t>
      </w:r>
      <w:r w:rsidRPr="007D7F2C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 xml:space="preserve">, 8-(921)-921-12-74, </w:t>
      </w:r>
      <w:hyperlink r:id="rId9" w:history="1">
        <w:r w:rsidRPr="007D7F2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highlight w:val="yellow"/>
            <w:u w:val="single"/>
            <w14:ligatures w14:val="none"/>
          </w:rPr>
          <w:t>lsvakulenko@mail.ru</w:t>
        </w:r>
      </w:hyperlink>
      <w:r w:rsidRPr="007D7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742C70E" w14:textId="77777777" w:rsidR="007D7F2C" w:rsidRPr="007D7F2C" w:rsidRDefault="007D7F2C" w:rsidP="007D7F2C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6C2ACA" w14:textId="77777777" w:rsidR="00E03050" w:rsidRDefault="00E03050"/>
    <w:sectPr w:rsidR="00E0305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65A1" w14:textId="77777777" w:rsidR="00872693" w:rsidRDefault="00872693" w:rsidP="00040701">
      <w:pPr>
        <w:spacing w:after="0" w:line="240" w:lineRule="auto"/>
      </w:pPr>
      <w:r>
        <w:separator/>
      </w:r>
    </w:p>
  </w:endnote>
  <w:endnote w:type="continuationSeparator" w:id="0">
    <w:p w14:paraId="61BEBAF9" w14:textId="77777777" w:rsidR="00872693" w:rsidRDefault="00872693" w:rsidP="0004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038944"/>
      <w:docPartObj>
        <w:docPartGallery w:val="Page Numbers (Bottom of Page)"/>
        <w:docPartUnique/>
      </w:docPartObj>
    </w:sdtPr>
    <w:sdtContent>
      <w:p w14:paraId="5B14A087" w14:textId="308E9ABF" w:rsidR="00040701" w:rsidRDefault="0004070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4493" w14:textId="77777777" w:rsidR="00040701" w:rsidRDefault="0004070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E6A2" w14:textId="77777777" w:rsidR="00872693" w:rsidRDefault="00872693" w:rsidP="00040701">
      <w:pPr>
        <w:spacing w:after="0" w:line="240" w:lineRule="auto"/>
      </w:pPr>
      <w:r>
        <w:separator/>
      </w:r>
    </w:p>
  </w:footnote>
  <w:footnote w:type="continuationSeparator" w:id="0">
    <w:p w14:paraId="1E3E7A26" w14:textId="77777777" w:rsidR="00872693" w:rsidRDefault="00872693" w:rsidP="00040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46B3C"/>
    <w:multiLevelType w:val="multilevel"/>
    <w:tmpl w:val="30EC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F17B5"/>
    <w:multiLevelType w:val="multilevel"/>
    <w:tmpl w:val="3CD8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B0FA4"/>
    <w:multiLevelType w:val="multilevel"/>
    <w:tmpl w:val="87B6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4794D"/>
    <w:multiLevelType w:val="multilevel"/>
    <w:tmpl w:val="A9F0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D6523"/>
    <w:multiLevelType w:val="multilevel"/>
    <w:tmpl w:val="9354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313C7"/>
    <w:multiLevelType w:val="multilevel"/>
    <w:tmpl w:val="F78A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441172">
    <w:abstractNumId w:val="0"/>
  </w:num>
  <w:num w:numId="2" w16cid:durableId="567768189">
    <w:abstractNumId w:val="5"/>
  </w:num>
  <w:num w:numId="3" w16cid:durableId="93017806">
    <w:abstractNumId w:val="1"/>
  </w:num>
  <w:num w:numId="4" w16cid:durableId="851408481">
    <w:abstractNumId w:val="4"/>
  </w:num>
  <w:num w:numId="5" w16cid:durableId="1846433605">
    <w:abstractNumId w:val="2"/>
  </w:num>
  <w:num w:numId="6" w16cid:durableId="2133087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27"/>
    <w:rsid w:val="00040701"/>
    <w:rsid w:val="000631AF"/>
    <w:rsid w:val="000D32C5"/>
    <w:rsid w:val="0028758B"/>
    <w:rsid w:val="00332B61"/>
    <w:rsid w:val="007D7F2C"/>
    <w:rsid w:val="00872693"/>
    <w:rsid w:val="00917960"/>
    <w:rsid w:val="00B13927"/>
    <w:rsid w:val="00B568EC"/>
    <w:rsid w:val="00E03050"/>
    <w:rsid w:val="00FB6A47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6FFD"/>
  <w15:chartTrackingRefBased/>
  <w15:docId w15:val="{AE642B93-25BB-4D28-BECC-53C84298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3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3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39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39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39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39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39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39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3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3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3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3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3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39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39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39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3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39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392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4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40701"/>
  </w:style>
  <w:style w:type="paragraph" w:styleId="ae">
    <w:name w:val="footer"/>
    <w:basedOn w:val="a"/>
    <w:link w:val="af"/>
    <w:uiPriority w:val="99"/>
    <w:unhideWhenUsed/>
    <w:rsid w:val="0004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0701"/>
  </w:style>
  <w:style w:type="character" w:styleId="af0">
    <w:name w:val="Hyperlink"/>
    <w:basedOn w:val="a0"/>
    <w:uiPriority w:val="99"/>
    <w:unhideWhenUsed/>
    <w:rsid w:val="0028758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87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a86ea1beb61460efd84bba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svakul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Вакуленко</dc:creator>
  <cp:keywords/>
  <dc:description/>
  <cp:lastModifiedBy>Любовь Вакуленко</cp:lastModifiedBy>
  <cp:revision>10</cp:revision>
  <dcterms:created xsi:type="dcterms:W3CDTF">2026-08-20T11:35:00Z</dcterms:created>
  <dcterms:modified xsi:type="dcterms:W3CDTF">2026-08-20T12:05:00Z</dcterms:modified>
</cp:coreProperties>
</file>